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wmf" ContentType="image/x-wmf"/>
  <Default Extension="png" ContentType="image/.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xmlns:w="http://schemas.openxmlformats.org/wordprocessingml/2006/main" mc:Ignorable="w14 w15 wp14">
  <w:body>
    <w:tbl>
      <w:tblPr>
        <w:tblpPr w:tblpX="-719" w:tblpY="1530" w:leftFromText="180" w:rightFromText="180" w:vertAnchor="margin" w:horzAnchor="margin"/>
        <w:tblW w:w="5765" w:type="pct"/>
        <w:jc w:val="lef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  <w:tblCaption w:val=""/>
        <w:tblDescription w:val=""/>
      </w:tblPr>
      <w:tblGrid>
        <w:gridCol w:w="4253"/>
        <w:gridCol w:w="1222"/>
        <w:gridCol w:w="1498"/>
        <w:gridCol w:w="3991"/>
      </w:tblGrid>
      <w:tr>
        <w:trPr>
          <w:cantSplit/>
          <w:trHeight w:val="816" w:hRule="atLeast"/>
          <w:tblHeader/>
          <w:jc w:val="left"/>
        </w:trPr>
        <w:tc>
          <w:tcPr>
            <w:tcW w:type="dxa" w:w="10780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C000" w:color="auto" w:val="clear"/>
            <w:vAlign w:val="center"/>
          </w:tcPr>
          <w:p>
            <w:pPr>
              <w:spacing/>
              <w:jc w:val="center"/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</w:pPr>
            <w:r>
              <w:rPr/>
              <w:pict>
                <v:shape type="#_x0000_t202" style="position:absolute;margin-left:-23.3pt;margin-top:-118.25pt;width:264pt;height:79pt;z-index:-251658240;;v-text-anchor:top;mso-wrap-distance-left:9pt;mso-wrap-distance-top:3.6pt;mso-wrap-distance-right:9pt;mso-wrap-distance-bottom:3.6pt;;position:absolute;left:0;text-align:left;visibility:visible;mso-wrap-style:square" strokecolor="#000000" strokeweight="0.75pt" stroked="f">
                  <v:textbox style="mso-fit-shape-to-text:t">
                    <w:txbxContent>
                      <w:p>
                        <w:pPr>
                          <w:spacing/>
                          <w:rPr>
                            <w:rFonts w:ascii="KingsBureauGrot ThreeSeven" w:hAnsi="KingsBureauGrot ThreeSeven" w:eastAsia="KingsBureauGrot ThreeSeven" w:cs="KingsBureauGrot ThreeSeven"/>
                            <w:color w:val="FF99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KingsBureauGrot ThreeSeven" w:hAnsi="KingsBureauGrot ThreeSeven" w:eastAsia="KingsBureauGrot ThreeSeven" w:cs="KingsBureauGrot ThreeSeven"/>
                            <w:color w:val="FF9900"/>
                            <w:sz w:val="40"/>
                            <w:szCs w:val="40"/>
                          </w:rPr>
                          <w:t xml:space="preserve">Undergraduate</w:t>
                        </w:r>
                      </w:p>
                      <w:p>
                        <w:pPr>
                          <w:spacing/>
                          <w:rPr>
                            <w:rFonts w:ascii="KingsBureauGrot ThreeSeven" w:hAnsi="KingsBureauGrot ThreeSeven" w:eastAsia="KingsBureauGrot ThreeSeven" w:cs="KingsBureauGrot ThreeSeven"/>
                            <w:color w:val="FF99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KingsBureauGrot ThreeSeven" w:hAnsi="KingsBureauGrot ThreeSeven" w:eastAsia="KingsBureauGrot ThreeSeven" w:cs="KingsBureauGrot ThreeSeven"/>
                            <w:color w:val="FF9900"/>
                            <w:sz w:val="56"/>
                            <w:szCs w:val="56"/>
                          </w:rPr>
                          <w:t xml:space="preserve">SUMMER SCHOOL</w:t>
                        </w:r>
                      </w:p>
                      <w:p>
                        <w:pPr>
                          <w:spacing/>
                          <w:rPr>
                            <w:rFonts w:ascii="KingsBureauGrot ThreeSeven" w:hAnsi="KingsBureauGrot ThreeSeven" w:eastAsia="KingsBureauGrot ThreeSeven" w:cs="KingsBureauGrot ThreeSeven"/>
                            <w:color w:val="FF99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ingsBureauGrot ThreeSeven" w:hAnsi="KingsBureauGrot ThreeSeven" w:eastAsia="KingsBureauGrot ThreeSeven" w:cs="KingsBureauGrot ThreeSeven"/>
                            <w:color w:val="FF9900"/>
                            <w:sz w:val="28"/>
                            <w:szCs w:val="28"/>
                          </w:rPr>
                          <w:t xml:space="preserve">27 June–15 July and 18 July–5 August 2016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5476240</wp:posOffset>
                  </wp:positionH>
                  <wp:positionV relativeFrom="page">
                    <wp:posOffset>-1433830</wp:posOffset>
                  </wp:positionV>
                  <wp:extent cx="1438275" cy="952500"/>
                  <wp:effectExtent xmlns:wp="http://schemas.openxmlformats.org/drawingml/2006/wordprocessingDrawing" l="0" t="0" r="9525" b="0"/>
                  <wp:wrapNone/>
                  <wp:docPr id="1" descr="KCL_noUoL_A4_40mm_red rgb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  <w:t xml:space="preserve">2016 SUMMER SCHOOL APPLICATION FORM: </w:t>
            </w:r>
          </w:p>
          <w:p>
            <w:pPr>
              <w:spacing/>
              <w:jc w:val="center"/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</w:pPr>
          </w:p>
          <w:p>
            <w:pPr>
              <w:spacing/>
              <w:jc w:val="center"/>
              <w:rPr>
                <w:rFonts w:ascii="KingsBureauGrot ThreeSeven" w:hAnsi="KingsBureauGrot ThreeSeven" w:eastAsia="KingsBureauGrot ThreeSeven" w:cs="KingsBureauGrot ThreeSeven"/>
                <w:sz w:val="28"/>
                <w:szCs w:val="28"/>
              </w:rPr>
            </w:pPr>
            <w:r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  <w:t xml:space="preserve">CURRENT</w:t>
            </w:r>
            <w:r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  <w:t xml:space="preserve"> </w:t>
            </w:r>
            <w:r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  <w:t xml:space="preserve">KING’S </w:t>
            </w:r>
            <w:r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  <w:t xml:space="preserve">LIBERAL ARTS </w:t>
            </w:r>
            <w:r>
              <w:rPr>
                <w:rFonts w:ascii="Kings Caslon Display" w:hAnsi="Kings Caslon Display" w:eastAsia="Kings Caslon Display" w:cs="Kings Caslon Display"/>
                <w:b/>
                <w:sz w:val="28"/>
                <w:szCs w:val="28"/>
              </w:rPr>
              <w:t xml:space="preserve">STUDENTS</w:t>
            </w:r>
            <w:bookmarkStart w:id="2" w:name="_GoBack"/>
            <w:bookmarkEnd w:id="2"/>
          </w:p>
        </w:tc>
      </w:tr>
      <w:tr>
        <w:trPr>
          <w:cantSplit/>
          <w:trHeight w:val="816" w:hRule="atLeast"/>
          <w:tblHeader/>
          <w:jc w:val="left"/>
        </w:trPr>
        <w:tc>
          <w:tcPr>
            <w:tcW w:type="dxa" w:w="10780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b/>
                <w:color w:val="FF0000"/>
                <w:sz w:val="24"/>
                <w:u w:val="single"/>
              </w:rPr>
            </w:pPr>
            <w:r>
              <w:rPr>
                <w:rFonts w:ascii="Kings Caslon Text" w:hAnsi="Kings Caslon Text" w:eastAsia="Kings Caslon Text" w:cs="Kings Caslon Text"/>
                <w:sz w:val="24"/>
              </w:rPr>
              <w:t xml:space="preserve">Please fill in the required information below and email your completed application form to the Summer School Admissions Officer – </w:t>
            </w:r>
            <w:hyperlink r:id="rId2" w:history="1">
              <w:r>
                <w:rPr>
                  <w:rStyle w:val="Hyperlink"/>
                  <w:rFonts w:ascii="Kings Caslon Text" w:hAnsi="Kings Caslon Text" w:eastAsia="Kings Caslon Text" w:cs="Kings Caslon Text"/>
                  <w:sz w:val="24"/>
                </w:rPr>
                <w:t xml:space="preserve">fahema.ettoubi@kcl.ac.uk</w:t>
              </w:r>
            </w:hyperlink>
            <w:r>
              <w:rPr>
                <w:rFonts w:ascii="Kings Caslon Text" w:hAnsi="Kings Caslon Text" w:eastAsia="Kings Caslon Text" w:cs="Kings Caslon Text"/>
                <w:sz w:val="24"/>
              </w:rPr>
              <w:t xml:space="preserve"> – with a clear subject line: </w:t>
            </w:r>
            <w:r>
              <w:rPr>
                <w:rFonts w:ascii="Kings Caslon Text" w:hAnsi="Kings Caslon Text" w:eastAsia="Kings Caslon Text" w:cs="Kings Caslon Text"/>
                <w:b/>
                <w:color w:val="FF0000"/>
                <w:sz w:val="24"/>
                <w:u w:val="single"/>
              </w:rPr>
              <w:t xml:space="preserve">King’s Internal Application: your name</w:t>
            </w:r>
          </w:p>
          <w:p>
            <w:pPr>
              <w:spacing/>
              <w:rPr>
                <w:rFonts w:ascii="Kings Caslon Text" w:hAnsi="Kings Caslon Text" w:eastAsia="Kings Caslon Text" w:cs="Kings Caslon Text"/>
                <w:i/>
                <w:sz w:val="24"/>
              </w:rPr>
            </w:pPr>
          </w:p>
        </w:tc>
      </w:tr>
      <w:tr>
        <w:trPr>
          <w:cantSplit/>
          <w:trHeight w:val="288" w:hRule="atLeast"/>
          <w:jc w:val="left"/>
        </w:trPr>
        <w:tc>
          <w:tcPr>
            <w:tcW w:type="dxa" w:w="10780"/>
            <w:gridSpan w:val="4"/>
            <w:tcBorders>
              <w:top w:val="single" w:color="auto" w:sz="4" w:space="0"/>
            </w:tcBorders>
            <w:shd w:fill="D9D9D9" w:color="auto" w:val="clear"/>
            <w:vAlign w:val="center"/>
          </w:tcPr>
          <w:p>
            <w:pPr>
              <w:pStyle w:val="Heading2"/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personal details</w:t>
            </w:r>
          </w:p>
        </w:tc>
      </w:tr>
      <w:tr>
        <w:trPr>
          <w:cantSplit/>
          <w:trHeight w:val="687" w:hRule="atLeast"/>
          <w:jc w:val="left"/>
        </w:trPr>
        <w:tc>
          <w:tcPr>
            <w:tcW w:type="dxa" w:w="5383"/>
            <w:gridSpan w:val="2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First name: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-1988775785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</w:sdtPr>
              <w:sdtEndPr>
                <w:rPr/>
              </w:sdtEndPr>
              <w:sdtContent>
                <w:sdt>
                  <w:sdtPr>
                    <w:id w:val="555208307"/>
                    <w:rPr>
                      <w:rFonts w:ascii="Kings Caslon Text" w:hAnsi="Kings Caslon Text" w:eastAsia="Kings Caslon Text" w:cs="Kings Caslon Text"/>
                      <w:sz w:val="22"/>
                      <w:szCs w:val="22"/>
                    </w:rPr>
                    <w:showingPlcHdr/>
                  </w:sdtPr>
                  <w:sdtEndPr>
                    <w:rPr/>
                  </w:sdtEndPr>
                  <w:sdtContent>
                    <w:r>
                      <w:rPr>
                        <w:rStyle w:val="PlaceholderText"/>
                      </w:rPr>
                      <w:t xml:space="preserve">Click here to enter text.</w:t>
                    </w:r>
                  </w:sdtContent>
                </w:sdt>
              </w:sdtContent>
            </w:sdt>
          </w:p>
        </w:tc>
        <w:tc>
          <w:tcPr>
            <w:tcW w:type="dxa" w:w="5397"/>
            <w:gridSpan w:val="2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Surname: </w:t>
            </w:r>
            <w:sdt>
              <w:sdtPr>
                <w:id w:val="791786121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5383"/>
            <w:gridSpan w:val="2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Date of birth: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1475645210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  <w:tc>
          <w:tcPr>
            <w:tcW w:type="dxa" w:w="5397"/>
            <w:gridSpan w:val="2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Contact telephone number: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1115948010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Email address: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194591719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Correspondence address: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-1445075952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4181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City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1786692674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  <w:tc>
          <w:tcPr>
            <w:tcW w:type="dxa" w:w="2675"/>
            <w:gridSpan w:val="2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County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-746265438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  <w:tc>
          <w:tcPr>
            <w:tcW w:type="dxa" w:w="392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Postcode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-577206383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88" w:hRule="atLeast"/>
          <w:jc w:val="left"/>
        </w:trPr>
        <w:tc>
          <w:tcPr>
            <w:tcW w:type="dxa" w:w="10780"/>
            <w:gridSpan w:val="4"/>
            <w:tcBorders/>
            <w:shd w:fill="D9D9D9" w:color="auto" w:val="clear"/>
            <w:vAlign w:val="center"/>
          </w:tcPr>
          <w:p>
            <w:pPr>
              <w:pStyle w:val="Heading2"/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King’s college london information</w:t>
            </w:r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Current degree 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programme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: </w:t>
            </w:r>
            <w:sdt>
              <w:sdtPr>
                <w:id w:val="90818538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Current year of study: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-1825423301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SITS number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:  </w:t>
            </w:r>
            <w:sdt>
              <w:sdtPr>
                <w:id w:val="-1061175893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  <w:tr>
        <w:trPr>
          <w:cantSplit/>
          <w:trHeight w:val="288" w:hRule="atLeast"/>
          <w:jc w:val="left"/>
        </w:trPr>
        <w:tc>
          <w:tcPr>
            <w:tcW w:type="dxa" w:w="10780"/>
            <w:gridSpan w:val="4"/>
            <w:tcBorders/>
            <w:shd w:fill="D9D9D9" w:color="auto" w:val="clear"/>
            <w:vAlign w:val="center"/>
          </w:tcPr>
          <w:p>
            <w:pPr>
              <w:pStyle w:val="Heading2"/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summer school 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2016 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application</w:t>
            </w:r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Which session do you wish to apply for? (please indicate 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in the 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appropriate box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below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)</w:t>
            </w:r>
          </w:p>
        </w:tc>
      </w:tr>
      <w:tr>
        <w:trPr>
          <w:cantSplit/>
          <w:trHeight w:val="259" w:hRule="atLeast"/>
          <w:jc w:val="left"/>
        </w:trPr>
        <w:tc>
          <w:tcPr>
            <w:tcW w:type="dxa" w:w="4181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Session 1: </w:t>
            </w: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27 June – 15 July  </w:t>
            </w:r>
            <w:r>
              <w:rPr>
                <w:rFonts w:ascii="Segoe UI Symbol" w:hAnsi="Segoe UI Symbol" w:eastAsia="Segoe UI Symbol" w:cs="Segoe UI Symbol"/>
                <w:sz w:val="22"/>
                <w:szCs w:val="22"/>
              </w:rPr>
              <w:t xml:space="preserve">☐</w:t>
            </w:r>
          </w:p>
        </w:tc>
        <w:tc>
          <w:tcPr>
            <w:tcW w:type="dxa" w:w="2675"/>
            <w:gridSpan w:val="2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Session 2: </w:t>
            </w: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18 July – 5 August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  <w:id w:val="1249614358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 xml:space="preserve">☐</w:t>
                </w:r>
              </w:sdtContent>
            </w:sdt>
          </w:p>
        </w:tc>
        <w:tc>
          <w:tcPr>
            <w:tcW w:type="dxa" w:w="3924"/>
            <w:tcBorders/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Session 1+2: </w:t>
            </w: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27 June – 5 August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  <w:id w:val="-1674244616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 xml:space="preserve">☐</w:t>
                </w:r>
              </w:sdtContent>
            </w:sdt>
          </w:p>
        </w:tc>
      </w:tr>
      <w:tr>
        <w:trPr>
          <w:cantSplit/>
          <w:trHeight w:val="259" w:hRule="atLeast"/>
          <w:jc w:val="left"/>
        </w:trPr>
        <w:tc>
          <w:tcPr>
            <w:tcW w:type="dxa" w:w="10780"/>
            <w:gridSpan w:val="4"/>
            <w:tcBorders>
              <w:bottom w:val="single" w:color="808080" w:sz="4" w:space="0"/>
            </w:tcBorders>
            <w:shd w:fill="auto" w:color="auto" w:val="clear"/>
            <w:vAlign w:val="center"/>
          </w:tcPr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Please indicate your preferred module choice for each session you are applying for:</w:t>
            </w: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Session 1: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965082701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</w:sdtPr>
              <w:sdtEndPr>
                <w:rPr/>
              </w:sdtEndPr>
              <w:sdtContent>
                <w:sdt>
                  <w:sdtPr>
                    <w:id w:val="1107228100"/>
                    <w:rPr>
                      <w:rFonts w:ascii="Kings Caslon Text" w:hAnsi="Kings Caslon Text" w:eastAsia="Kings Caslon Text" w:cs="Kings Caslon Text"/>
                      <w:sz w:val="22"/>
                      <w:szCs w:val="22"/>
                    </w:rPr>
                    <w:showingPlcHdr/>
                  </w:sdtPr>
                  <w:sdtEndPr>
                    <w:rPr/>
                  </w:sdtEndPr>
                  <w:sdtContent>
                    <w:r>
                      <w:rPr>
                        <w:rStyle w:val="PlaceholderText"/>
                      </w:rPr>
                      <w:t xml:space="preserve">Click here to enter text.</w:t>
                    </w:r>
                  </w:sdtContent>
                </w:sdt>
              </w:sdtContent>
            </w:sdt>
          </w:p>
          <w:p>
            <w:pPr>
              <w:spacing/>
              <w:rPr>
                <w:rFonts w:ascii="Kings Caslon Text" w:hAnsi="Kings Caslon Text" w:eastAsia="Kings Caslon Text" w:cs="Kings Caslon Text"/>
                <w:sz w:val="22"/>
                <w:szCs w:val="22"/>
              </w:rPr>
            </w:pPr>
            <w:r>
              <w:rPr>
                <w:rFonts w:ascii="Kings Caslon Text" w:hAnsi="Kings Caslon Text" w:eastAsia="Kings Caslon Text" w:cs="Kings Caslon Text"/>
                <w:b/>
                <w:sz w:val="22"/>
                <w:szCs w:val="22"/>
              </w:rPr>
              <w:t xml:space="preserve">Session 2:</w:t>
            </w:r>
            <w:r>
              <w:rPr>
                <w:rFonts w:ascii="Kings Caslon Text" w:hAnsi="Kings Caslon Text" w:eastAsia="Kings Caslon Text" w:cs="Kings Caslon Text"/>
                <w:sz w:val="22"/>
                <w:szCs w:val="22"/>
              </w:rPr>
              <w:t xml:space="preserve"> </w:t>
            </w:r>
            <w:sdt>
              <w:sdtPr>
                <w:id w:val="241146867"/>
                <w:rPr>
                  <w:rFonts w:ascii="Kings Caslon Text" w:hAnsi="Kings Caslon Text" w:eastAsia="Kings Caslon Text" w:cs="Kings Caslon Text"/>
                  <w:sz w:val="22"/>
                  <w:szCs w:val="22"/>
                </w:rPr>
                <w:showingPlcHdr/>
              </w:sdtPr>
              <w:sdtEndPr>
                <w:rPr/>
              </w:sdtEndPr>
              <w:sdtContent>
                <w:r>
                  <w:rPr>
                    <w:rStyle w:val="PlaceholderText"/>
                  </w:rPr>
                  <w:t xml:space="preserve">Click here to enter text.</w:t>
                </w:r>
              </w:sdtContent>
            </w:sdt>
          </w:p>
        </w:tc>
      </w:tr>
    </w:tbl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jc w:val="center"/>
        <w:rPr>
          <w:rFonts w:ascii="Kings Caslon Text" w:hAnsi="Kings Caslon Text" w:eastAsia="Kings Caslon Text" w:cs="Kings Caslon Text"/>
          <w:sz w:val="22"/>
          <w:szCs w:val="22"/>
        </w:rPr>
      </w:pPr>
      <w:r>
        <w:rPr>
          <w:rFonts w:ascii="Kings Caslon Text" w:hAnsi="Kings Caslon Text" w:eastAsia="Kings Caslon Text" w:cs="Kings Caslon Text"/>
          <w:sz w:val="22"/>
          <w:szCs w:val="22"/>
        </w:rPr>
        <w:t xml:space="preserve">Thank you for completing this application form. Once you have submitted your application you should receive a response from our Admissions team within 7 working days.</w:t>
      </w:r>
    </w:p>
    <w:sectPr>
      <w:footerReference w:type="default" r:id="rId3"/>
      <w:type w:val="nextPage"/>
      <w:pgSz w:w="12240" w:h="15840"/>
      <w:pgMar w:top="1080" w:right="1440" w:bottom="108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AFF" w:usb1="C0007841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Kings Caslon Display">
    <w:charset w:val="0"/>
    <w:family w:val="auto"/>
    <w:pitch w:val="variable"/>
    <w:sig w:usb0="A00000AF" w:usb1="5000205B" w:usb2="00000000" w:usb3="00000000" w:csb0="0000009B" w:csb1="00000000"/>
  </w:font>
  <w:font w:name="KingsBureauGrot ThreeSeven">
    <w:charset w:val="0"/>
    <w:family w:val="auto"/>
    <w:pitch w:val="variable"/>
    <w:sig w:usb0="00000003" w:usb1="00000000" w:usb2="00000000" w:usb3="00000000" w:csb0="00000001" w:csb1="00000000"/>
  </w:font>
  <w:font w:name="Kings Caslon Text">
    <w:charset w:val="0"/>
    <w:family w:val="auto"/>
    <w:pitch w:val="variable"/>
    <w:sig w:usb0="A00000AF" w:usb1="5000205B" w:usb2="00000000" w:usb3="00000000" w:csb0="0000009B" w:csb1="00000000"/>
  </w:font>
  <w:font w:name="Segoe UI Symbol">
    <w:charset w:val="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jc w:val="cen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attachedTemplate r:id="rId1"/>
  <w:stylePaneFormatFilter xmlns:w="http://schemas.openxmlformats.org/wordprocessingml/2006/main"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" w:uri="http://schemas.microsoft.com/office/word" w:val="1"/>
  </w:compat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qFormat/>
    <w:pPr>
      <w:spacing/>
    </w:pPr>
    <w:rPr>
      <w:rFonts w:ascii="Tahoma" w:hAnsi="Tahoma" w:eastAsia="Tahoma" w:cs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pPr>
      <w:spacing/>
      <w:jc w:val="center"/>
      <w:outlineLvl w:val="0"/>
    </w:pPr>
    <w:rPr>
      <w:rFonts w:ascii="Tahoma" w:hAnsi="Tahoma" w:eastAsia="Tahoma" w:cs="Tahoma"/>
      <w:b/>
      <w:caps/>
      <w:color w:val="FFFFFF"/>
      <w:sz w:val="24"/>
    </w:rPr>
  </w:style>
  <w:style w:type="paragraph" w:styleId="Heading2">
    <w:name w:val="Heading 2"/>
    <w:basedOn w:val="Normal"/>
    <w:next w:val="Normal"/>
    <w:link w:val="Heading2Char"/>
    <w:qFormat/>
    <w:pPr>
      <w:spacing/>
      <w:jc w:val="center"/>
      <w:outlineLvl w:val="1"/>
    </w:pPr>
    <w:rPr>
      <w:rFonts w:ascii="Tahoma" w:hAnsi="Tahoma" w:eastAsia="Tahoma" w:cs="Tahoma"/>
      <w:b/>
      <w:caps/>
      <w:szCs w:val="16"/>
    </w:rPr>
  </w:style>
  <w:style w:type="character" w:styleId="DefaultParagraphFont" w:default="1">
    <w:name w:val="Default Paragraph Font"/>
    <w:semiHidden/>
    <w:unhideWhenUsed/>
    <w:rPr/>
  </w:style>
  <w:style w:type="table" w:styleId="Table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oList">
    <w:name w:val="No List"/>
    <w:semiHidden/>
    <w:unhideWhenUsed/>
    <w:rPr/>
  </w:style>
  <w:style w:type="paragraph" w:styleId="Italics" w:customStyle="1">
    <w:name w:val="Italics"/>
    <w:basedOn w:val="Normal"/>
    <w:link w:val="ItalicsChar"/>
    <w:unhideWhenUsed/>
    <w:pPr>
      <w:spacing/>
    </w:pPr>
    <w:rPr>
      <w:i/>
      <w:sz w:val="14"/>
    </w:rPr>
  </w:style>
  <w:style w:type="character" w:styleId="ItalicsChar" w:customStyle="1">
    <w:name w:val="Italics Char"/>
    <w:basedOn w:val="DefaultParagraphFont"/>
    <w:link w:val="Italics"/>
    <w:rPr>
      <w:rFonts w:ascii="Tahoma" w:hAnsi="Tahoma" w:eastAsia="Tahoma" w:cs="Tahoma"/>
      <w:i/>
      <w:sz w:val="14"/>
      <w:szCs w:val="24"/>
    </w:rPr>
  </w:style>
  <w:style w:type="paragraph" w:styleId="BalloonText">
    <w:name w:val="Balloon Text"/>
    <w:basedOn w:val="Normal"/>
    <w:semiHidden/>
    <w:unhideWhenUsed/>
    <w:pPr>
      <w:spacing/>
    </w:pPr>
    <w:rPr>
      <w:rFonts w:cs="Tahoma"/>
      <w:szCs w:val="16"/>
    </w:rPr>
  </w:style>
  <w:style w:type="character" w:styleId="Heading1Char" w:customStyle="1">
    <w:name w:val="Heading 1 Char"/>
    <w:basedOn w:val="DefaultParagraphFont"/>
    <w:link w:val="Heading1"/>
    <w:rPr>
      <w:rFonts w:ascii="Tahoma" w:hAnsi="Tahoma" w:eastAsia="Tahoma" w:cs="Tahoma"/>
      <w:b/>
      <w:caps/>
      <w:color w:val="FFFFFF"/>
      <w:sz w:val="24"/>
      <w:szCs w:val="24"/>
    </w:rPr>
  </w:style>
  <w:style w:type="character" w:styleId="Heading2Char" w:customStyle="1">
    <w:name w:val="Heading 2 Char"/>
    <w:basedOn w:val="Heading1Char"/>
    <w:link w:val="Heading2"/>
    <w:rPr>
      <w:rFonts w:ascii="Tahoma" w:hAnsi="Tahoma" w:eastAsia="Tahoma" w:cs="Tahoma"/>
      <w:b/>
      <w:caps/>
      <w:color w:val="FFFFFF"/>
      <w:sz w:val="16"/>
      <w:szCs w:val="16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PlaceholderText" w:customStyle="1">
    <w:name w:val="Placeholder Text"/>
    <w:basedOn w:val="DefaultParagraphFont"/>
    <w:semiHidden/>
    <w:rPr>
      <w:color w:val="808080"/>
    </w:rPr>
  </w:style>
  <w:style w:type="paragraph" w:styleId="ListParagraph" w:customStyle="1">
    <w:name w:val="List Paragraph"/>
    <w:basedOn w:val="Normal"/>
    <w:unhideWhenUsed/>
    <w:qFormat/>
    <w:pPr>
      <w:spacing/>
      <w:ind w:left="720"/>
      <w:contextualSpacing/>
    </w:pPr>
    <w:rPr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/>
    </w:pPr>
    <w:rPr/>
  </w:style>
  <w:style w:type="character" w:styleId="HeaderChar" w:customStyle="1">
    <w:name w:val="Header Char"/>
    <w:basedOn w:val="DefaultParagraphFont"/>
    <w:link w:val="Header"/>
    <w:rPr>
      <w:rFonts w:ascii="Tahoma" w:hAnsi="Tahoma" w:eastAsia="Tahoma" w:cs="Tahoma"/>
      <w:sz w:val="16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/>
    </w:pPr>
    <w:rPr/>
  </w:style>
  <w:style w:type="character" w:styleId="FooterChar" w:customStyle="1">
    <w:name w:val="Footer Char"/>
    <w:basedOn w:val="DefaultParagraphFont"/>
    <w:link w:val="Footer"/>
    <w:rPr>
      <w:rFonts w:ascii="Tahoma" w:hAnsi="Tahoma" w:eastAsia="Tahoma" w:cs="Tahoma"/>
      <w:sz w:val="16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numbering" Target="numbering.xml" /><Relationship Id="rId3" Type="http://schemas.openxmlformats.org/officeDocument/2006/relationships/footer" Target="footer3.xml" /><Relationship Id="rId7" Type="http://schemas.openxmlformats.org/officeDocument/2006/relationships/fontTable" Target="fontTable.xml" /><Relationship Id="rId1" Type="http://schemas.openxmlformats.org/officeDocument/2006/relationships/image" Target="media/image2.jpeg" /><Relationship Id="rId2" Type="http://schemas.openxmlformats.org/officeDocument/2006/relationships/hyperlink" Target="mailto:fahema.ettoubi@kcl.ac.uk" TargetMode="External" /><Relationship Id="rId8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k1472156/AppData/Roaming/Microsoft/Templates/Membership%20application%20form.dotx" TargetMode="External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Membership application form</Template>
  <TotalTime>110</TotalTime>
  <Pages>1</Pages>
  <Words>224</Words>
  <Characters>1294</Characters>
  <Application>Microsoft Office Word</Application>
  <DocSecurity>0</DocSecurity>
  <Lines>10</Lines>
  <Paragraphs>3</Paragraphs>
  <Company/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kings student application form1</dc:title>
  <dc:subject>2016 kings student application form1</dc:subject>
  <dc:creator>Ms. Laura Carseldine</dc:creator>
  <cp:keywords/>
  <cp:lastModifiedBy>Hamilton, Zoe</cp:lastModifiedBy>
  <cp:lastPrinted>2015-11-18T14:24:00Z</cp:lastPrinted>
  <cp:revision>7</cp:revision>
  <dcterms:created xsi:type="dcterms:W3CDTF">2015-11-18T13:19:00Z</dcterms:created>
  <dcterms:modified xsi:type="dcterms:W3CDTF">2015-11-20T15:00:29.447Z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_TemplateID" pid="2">
    <vt:lpstr>TC010186281033</vt:lpstr>
  </property>
</Properties>
</file>